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F118" w14:textId="77777777" w:rsidR="00144A13" w:rsidRDefault="00144A13" w:rsidP="00144A13">
      <w:pPr>
        <w:spacing w:line="360" w:lineRule="auto"/>
      </w:pPr>
      <w:r>
        <w:t>[</w:t>
      </w:r>
      <w:r w:rsidRPr="00D65E6D">
        <w:rPr>
          <w:highlight w:val="yellow"/>
        </w:rPr>
        <w:t>Adresse Absender</w:t>
      </w:r>
      <w:r>
        <w:t>]</w:t>
      </w:r>
    </w:p>
    <w:p w14:paraId="1800CEE9" w14:textId="77777777" w:rsidR="00144A13" w:rsidRDefault="00144A13" w:rsidP="00144A13">
      <w:pPr>
        <w:spacing w:line="360" w:lineRule="auto"/>
      </w:pPr>
    </w:p>
    <w:p w14:paraId="30A62E22" w14:textId="77777777" w:rsidR="00144A13" w:rsidRDefault="00144A13" w:rsidP="00144A13">
      <w:pPr>
        <w:spacing w:line="360" w:lineRule="auto"/>
      </w:pPr>
    </w:p>
    <w:p w14:paraId="4B409C26" w14:textId="77777777" w:rsidR="00144A13" w:rsidRDefault="00144A13" w:rsidP="00144A13">
      <w:pPr>
        <w:spacing w:line="360" w:lineRule="auto"/>
      </w:pPr>
    </w:p>
    <w:p w14:paraId="60EE69A4" w14:textId="77777777" w:rsidR="00144A13" w:rsidRDefault="00144A13" w:rsidP="00144A13">
      <w:pPr>
        <w:spacing w:line="360" w:lineRule="auto"/>
      </w:pPr>
    </w:p>
    <w:p w14:paraId="13597B89" w14:textId="77777777" w:rsidR="00BE7FA7" w:rsidRDefault="00BE7FA7" w:rsidP="00144A13">
      <w:pPr>
        <w:spacing w:line="360" w:lineRule="auto"/>
      </w:pPr>
    </w:p>
    <w:p w14:paraId="6AE4ECDE" w14:textId="77777777" w:rsidR="00BE7FA7" w:rsidRDefault="00BE7FA7" w:rsidP="00144A13">
      <w:pPr>
        <w:spacing w:line="360" w:lineRule="auto"/>
      </w:pPr>
    </w:p>
    <w:p w14:paraId="144F6B04" w14:textId="77777777" w:rsidR="00144A13" w:rsidRPr="00144A13" w:rsidRDefault="00144A13" w:rsidP="00144A13">
      <w:pPr>
        <w:spacing w:line="360" w:lineRule="auto"/>
        <w:ind w:left="5529"/>
        <w:rPr>
          <w:b/>
          <w:bCs/>
        </w:rPr>
      </w:pPr>
      <w:bookmarkStart w:id="0" w:name="WJ_Adresse"/>
      <w:bookmarkEnd w:id="0"/>
      <w:r w:rsidRPr="00144A13">
        <w:rPr>
          <w:b/>
          <w:bCs/>
        </w:rPr>
        <w:t>Einschreiben</w:t>
      </w:r>
    </w:p>
    <w:p w14:paraId="50B2C620" w14:textId="5F6A9B48" w:rsidR="00144A13" w:rsidRPr="00BE7FA7" w:rsidRDefault="00144A13" w:rsidP="00144A13">
      <w:pPr>
        <w:spacing w:line="360" w:lineRule="auto"/>
        <w:ind w:left="5529"/>
      </w:pPr>
      <w:r>
        <w:t>[</w:t>
      </w:r>
      <w:r w:rsidRPr="00BE7FA7">
        <w:rPr>
          <w:highlight w:val="yellow"/>
        </w:rPr>
        <w:t>Adresse Rekur</w:t>
      </w:r>
      <w:r w:rsidRPr="007D71EC">
        <w:rPr>
          <w:highlight w:val="yellow"/>
        </w:rPr>
        <w:t>s</w:t>
      </w:r>
      <w:r w:rsidR="007D71EC" w:rsidRPr="007D71EC">
        <w:rPr>
          <w:highlight w:val="yellow"/>
        </w:rPr>
        <w:t>-</w:t>
      </w:r>
      <w:r w:rsidR="00E7730F" w:rsidRPr="007D71EC">
        <w:rPr>
          <w:highlight w:val="yellow"/>
        </w:rPr>
        <w:t>/</w:t>
      </w:r>
      <w:r w:rsidR="00E7730F" w:rsidRPr="002C36BE">
        <w:rPr>
          <w:highlight w:val="yellow"/>
        </w:rPr>
        <w:t>Beschwerdeinstanz</w:t>
      </w:r>
      <w:r>
        <w:t>]</w:t>
      </w:r>
    </w:p>
    <w:p w14:paraId="6B5FE008" w14:textId="21BA96DF" w:rsidR="00BE7FA7" w:rsidRDefault="00BE7FA7" w:rsidP="00144A13">
      <w:pPr>
        <w:spacing w:line="360" w:lineRule="auto"/>
      </w:pPr>
    </w:p>
    <w:p w14:paraId="0E3AAC3A" w14:textId="77777777" w:rsidR="00144A13" w:rsidRDefault="00144A13" w:rsidP="00144A13">
      <w:pPr>
        <w:spacing w:line="360" w:lineRule="auto"/>
      </w:pPr>
    </w:p>
    <w:p w14:paraId="72A43CBA" w14:textId="393AA39D" w:rsidR="00144A13" w:rsidRDefault="00E7730F" w:rsidP="00144A13">
      <w:pPr>
        <w:spacing w:line="360" w:lineRule="auto"/>
      </w:pPr>
      <w:r>
        <w:t>Ort</w:t>
      </w:r>
      <w:r w:rsidR="00144A13">
        <w:t>, [</w:t>
      </w:r>
      <w:r w:rsidR="00144A13" w:rsidRPr="00D65E6D">
        <w:rPr>
          <w:highlight w:val="yellow"/>
        </w:rPr>
        <w:t>Datum</w:t>
      </w:r>
      <w:r w:rsidR="00144A13">
        <w:t xml:space="preserve">] </w:t>
      </w:r>
    </w:p>
    <w:p w14:paraId="3D05DDE0" w14:textId="77777777" w:rsidR="00BE7FA7" w:rsidRDefault="00BE7FA7" w:rsidP="00144A13">
      <w:pPr>
        <w:spacing w:line="360" w:lineRule="auto"/>
      </w:pPr>
    </w:p>
    <w:p w14:paraId="251DA0CF" w14:textId="49CDDDAF" w:rsidR="00BE7FA7" w:rsidRDefault="00BE7FA7" w:rsidP="00144A13">
      <w:pPr>
        <w:spacing w:line="360" w:lineRule="auto"/>
      </w:pPr>
    </w:p>
    <w:p w14:paraId="79BE6554" w14:textId="57F2D624" w:rsidR="00BE7FA7" w:rsidRPr="00144A13" w:rsidRDefault="00BE7FA7" w:rsidP="00144A13">
      <w:pPr>
        <w:spacing w:line="360" w:lineRule="auto"/>
        <w:jc w:val="center"/>
        <w:rPr>
          <w:b/>
          <w:bCs/>
          <w:sz w:val="24"/>
          <w:szCs w:val="24"/>
        </w:rPr>
      </w:pPr>
      <w:r w:rsidRPr="00144A13">
        <w:rPr>
          <w:b/>
          <w:bCs/>
          <w:sz w:val="24"/>
          <w:szCs w:val="24"/>
        </w:rPr>
        <w:t>Rekurs</w:t>
      </w:r>
      <w:r w:rsidR="00EB010A">
        <w:rPr>
          <w:b/>
          <w:bCs/>
          <w:sz w:val="24"/>
          <w:szCs w:val="24"/>
        </w:rPr>
        <w:t xml:space="preserve"> </w:t>
      </w:r>
      <w:r w:rsidR="007E2095" w:rsidRPr="007E2095">
        <w:rPr>
          <w:i/>
          <w:iCs/>
          <w:color w:val="FF0000"/>
          <w:sz w:val="24"/>
          <w:szCs w:val="24"/>
        </w:rPr>
        <w:t>[</w:t>
      </w:r>
      <w:r w:rsidR="00EB010A" w:rsidRPr="007E2095">
        <w:rPr>
          <w:i/>
          <w:iCs/>
          <w:color w:val="FF0000"/>
          <w:sz w:val="24"/>
          <w:szCs w:val="24"/>
        </w:rPr>
        <w:t xml:space="preserve">das erste Rechtsmittel heisst nicht überall </w:t>
      </w:r>
      <w:r w:rsidR="00E7730F" w:rsidRPr="007E2095">
        <w:rPr>
          <w:i/>
          <w:iCs/>
          <w:color w:val="FF0000"/>
          <w:sz w:val="24"/>
          <w:szCs w:val="24"/>
        </w:rPr>
        <w:t>«Rekurs»</w:t>
      </w:r>
      <w:r w:rsidR="007E2095" w:rsidRPr="007E2095">
        <w:rPr>
          <w:i/>
          <w:iCs/>
          <w:color w:val="FF0000"/>
          <w:sz w:val="24"/>
          <w:szCs w:val="24"/>
        </w:rPr>
        <w:t>]</w:t>
      </w:r>
    </w:p>
    <w:p w14:paraId="72E09C93" w14:textId="2DE3A9B7" w:rsidR="00BE7FA7" w:rsidRDefault="00BE7FA7" w:rsidP="00144A13">
      <w:pPr>
        <w:spacing w:line="360" w:lineRule="auto"/>
      </w:pPr>
    </w:p>
    <w:p w14:paraId="11F2A421" w14:textId="1EC80C44" w:rsidR="00BE7FA7" w:rsidRDefault="00BE7FA7" w:rsidP="00144A13">
      <w:pPr>
        <w:spacing w:line="360" w:lineRule="auto"/>
        <w:jc w:val="center"/>
      </w:pPr>
      <w:r>
        <w:t>von</w:t>
      </w:r>
    </w:p>
    <w:p w14:paraId="193CBA90" w14:textId="77777777" w:rsidR="00BE7FA7" w:rsidRDefault="00BE7FA7" w:rsidP="00144A13">
      <w:pPr>
        <w:spacing w:line="360" w:lineRule="auto"/>
      </w:pPr>
    </w:p>
    <w:p w14:paraId="7CAEF525" w14:textId="43DF3ADE" w:rsidR="00BE7FA7" w:rsidRDefault="00D65E6D" w:rsidP="00144A13">
      <w:pPr>
        <w:spacing w:line="360" w:lineRule="auto"/>
      </w:pPr>
      <w:r>
        <w:t>[</w:t>
      </w:r>
      <w:r w:rsidR="00BE7FA7" w:rsidRPr="00144A13">
        <w:rPr>
          <w:b/>
          <w:bCs/>
          <w:highlight w:val="yellow"/>
        </w:rPr>
        <w:t>Name</w:t>
      </w:r>
      <w:r w:rsidRPr="00144A13">
        <w:rPr>
          <w:b/>
          <w:bCs/>
          <w:highlight w:val="yellow"/>
        </w:rPr>
        <w:t xml:space="preserve"> und Vorname</w:t>
      </w:r>
      <w:r>
        <w:t>]</w:t>
      </w:r>
      <w:r w:rsidR="00BE7FA7">
        <w:t xml:space="preserve">, </w:t>
      </w:r>
      <w:r w:rsidRPr="00D65E6D">
        <w:rPr>
          <w:bCs/>
        </w:rPr>
        <w:t>[</w:t>
      </w:r>
      <w:r w:rsidR="00BE7FA7" w:rsidRPr="00D65E6D">
        <w:rPr>
          <w:highlight w:val="yellow"/>
        </w:rPr>
        <w:t>Adresse</w:t>
      </w:r>
      <w:r>
        <w:t xml:space="preserve">] </w:t>
      </w:r>
    </w:p>
    <w:p w14:paraId="5EFF8560" w14:textId="6E2AB1F7" w:rsidR="00BE7FA7" w:rsidRDefault="00BE7FA7" w:rsidP="00144A13">
      <w:pPr>
        <w:spacing w:line="360" w:lineRule="auto"/>
        <w:jc w:val="right"/>
        <w:rPr>
          <w:u w:val="single"/>
        </w:rPr>
      </w:pPr>
      <w:r>
        <w:rPr>
          <w:u w:val="single"/>
        </w:rPr>
        <w:t>Rekurrent/in</w:t>
      </w:r>
    </w:p>
    <w:p w14:paraId="0BAC9450" w14:textId="77777777" w:rsidR="00BE7FA7" w:rsidRDefault="00BE7FA7" w:rsidP="00144A13">
      <w:pPr>
        <w:spacing w:line="360" w:lineRule="auto"/>
        <w:rPr>
          <w:u w:val="single"/>
        </w:rPr>
      </w:pPr>
    </w:p>
    <w:p w14:paraId="76C26BC5" w14:textId="77777777" w:rsidR="00BE7FA7" w:rsidRDefault="00BE7FA7" w:rsidP="00144A13">
      <w:pPr>
        <w:spacing w:line="360" w:lineRule="auto"/>
        <w:jc w:val="center"/>
      </w:pPr>
      <w:r>
        <w:t>gegen</w:t>
      </w:r>
    </w:p>
    <w:p w14:paraId="1BAD52F0" w14:textId="77777777" w:rsidR="00BE7FA7" w:rsidRDefault="00BE7FA7" w:rsidP="00144A13">
      <w:pPr>
        <w:spacing w:line="360" w:lineRule="auto"/>
      </w:pPr>
    </w:p>
    <w:p w14:paraId="63538A17" w14:textId="781A319A" w:rsidR="00BE7FA7" w:rsidRDefault="00D65E6D" w:rsidP="00144A13">
      <w:pPr>
        <w:spacing w:line="360" w:lineRule="auto"/>
      </w:pPr>
      <w:r w:rsidRPr="00D65E6D">
        <w:t>[</w:t>
      </w:r>
      <w:r w:rsidRPr="00144A13">
        <w:rPr>
          <w:b/>
          <w:bCs/>
          <w:highlight w:val="yellow"/>
        </w:rPr>
        <w:t>Name Institution</w:t>
      </w:r>
      <w:r w:rsidRPr="00D65E6D">
        <w:t>], [</w:t>
      </w:r>
      <w:r w:rsidR="00BE7FA7" w:rsidRPr="00D65E6D">
        <w:rPr>
          <w:highlight w:val="yellow"/>
        </w:rPr>
        <w:t>Adresse Institution</w:t>
      </w:r>
      <w:r w:rsidRPr="00D65E6D">
        <w:t>]</w:t>
      </w:r>
    </w:p>
    <w:p w14:paraId="16E58A72" w14:textId="76FA5547" w:rsidR="00BE7FA7" w:rsidRDefault="00BE7FA7" w:rsidP="00144A13">
      <w:pPr>
        <w:spacing w:line="360" w:lineRule="auto"/>
        <w:jc w:val="right"/>
        <w:rPr>
          <w:u w:val="single"/>
        </w:rPr>
      </w:pPr>
      <w:r>
        <w:rPr>
          <w:u w:val="single"/>
        </w:rPr>
        <w:t>Rekursgegner/in</w:t>
      </w:r>
    </w:p>
    <w:p w14:paraId="7EFCF514" w14:textId="77777777" w:rsidR="00BE7FA7" w:rsidRDefault="00BE7FA7" w:rsidP="00144A13">
      <w:pPr>
        <w:spacing w:line="360" w:lineRule="auto"/>
        <w:rPr>
          <w:u w:val="single"/>
        </w:rPr>
      </w:pPr>
    </w:p>
    <w:p w14:paraId="4952ECE9" w14:textId="77777777" w:rsidR="00BE7FA7" w:rsidRDefault="00BE7FA7" w:rsidP="00144A13">
      <w:pPr>
        <w:spacing w:line="360" w:lineRule="auto"/>
        <w:jc w:val="center"/>
      </w:pPr>
      <w:r>
        <w:t>betreffend</w:t>
      </w:r>
    </w:p>
    <w:p w14:paraId="0D578F2C" w14:textId="42269E1A" w:rsidR="00BE7FA7" w:rsidRDefault="00BE7FA7" w:rsidP="00144A13">
      <w:pPr>
        <w:spacing w:line="360" w:lineRule="auto"/>
      </w:pPr>
    </w:p>
    <w:p w14:paraId="5E8C1A0B" w14:textId="77777777" w:rsidR="00D1526C" w:rsidRDefault="00D1526C" w:rsidP="00144A13">
      <w:pPr>
        <w:spacing w:line="360" w:lineRule="auto"/>
      </w:pPr>
    </w:p>
    <w:p w14:paraId="58106197" w14:textId="77777777" w:rsidR="00C33191" w:rsidRDefault="00BE7FA7" w:rsidP="00144A13">
      <w:pPr>
        <w:spacing w:line="360" w:lineRule="auto"/>
        <w:jc w:val="center"/>
        <w:rPr>
          <w:b/>
          <w:bCs/>
        </w:rPr>
      </w:pPr>
      <w:r w:rsidRPr="00144A13">
        <w:rPr>
          <w:b/>
          <w:bCs/>
        </w:rPr>
        <w:t xml:space="preserve">Notenverfügung vom </w:t>
      </w:r>
      <w:r w:rsidR="007D71EC">
        <w:rPr>
          <w:b/>
          <w:bCs/>
        </w:rPr>
        <w:t>[</w:t>
      </w:r>
      <w:r w:rsidR="007D71EC" w:rsidRPr="007D71EC">
        <w:rPr>
          <w:b/>
          <w:bCs/>
          <w:highlight w:val="yellow"/>
        </w:rPr>
        <w:t>Datum Notenverfügung</w:t>
      </w:r>
      <w:r w:rsidR="007D71EC">
        <w:rPr>
          <w:b/>
          <w:bCs/>
        </w:rPr>
        <w:t>]</w:t>
      </w:r>
      <w:r w:rsidRPr="00144A13">
        <w:rPr>
          <w:b/>
          <w:bCs/>
        </w:rPr>
        <w:t xml:space="preserve"> </w:t>
      </w:r>
      <w:r w:rsidR="00D1526C">
        <w:rPr>
          <w:b/>
          <w:bCs/>
        </w:rPr>
        <w:br/>
      </w:r>
      <w:r w:rsidRPr="00144A13">
        <w:rPr>
          <w:b/>
          <w:bCs/>
        </w:rPr>
        <w:t>(Dissertation «Wie ist man ein guter Professor»)</w:t>
      </w:r>
      <w:r w:rsidR="00AA2A58">
        <w:rPr>
          <w:b/>
          <w:bCs/>
        </w:rPr>
        <w:t xml:space="preserve"> </w:t>
      </w:r>
    </w:p>
    <w:p w14:paraId="31E505D7" w14:textId="5335F54D" w:rsidR="00BE7FA7" w:rsidRPr="00144A13" w:rsidRDefault="00AA2A58" w:rsidP="00144A13">
      <w:pPr>
        <w:spacing w:line="360" w:lineRule="auto"/>
        <w:jc w:val="center"/>
        <w:rPr>
          <w:b/>
          <w:bCs/>
        </w:rPr>
      </w:pPr>
      <w:r w:rsidRPr="00AA2A58">
        <w:rPr>
          <w:i/>
          <w:iCs/>
          <w:color w:val="FF0000"/>
        </w:rPr>
        <w:t>[Beispieltitel]</w:t>
      </w:r>
    </w:p>
    <w:p w14:paraId="00220D7F" w14:textId="77777777" w:rsidR="002E6DB0" w:rsidRDefault="002E6DB0" w:rsidP="00144A13">
      <w:pPr>
        <w:spacing w:line="360" w:lineRule="auto"/>
      </w:pPr>
    </w:p>
    <w:p w14:paraId="1CC83C74" w14:textId="77777777" w:rsidR="002E6DB0" w:rsidRPr="002E6DB0" w:rsidRDefault="002E6DB0" w:rsidP="002E6DB0"/>
    <w:p w14:paraId="1E8DB23E" w14:textId="77777777" w:rsidR="002E6DB0" w:rsidRPr="002E6DB0" w:rsidRDefault="002E6DB0" w:rsidP="002E6DB0"/>
    <w:p w14:paraId="2225E319" w14:textId="77777777" w:rsidR="002E6DB0" w:rsidRPr="002E6DB0" w:rsidRDefault="002E6DB0" w:rsidP="002E6DB0"/>
    <w:p w14:paraId="0A23B92C" w14:textId="77777777" w:rsidR="002E6DB0" w:rsidRPr="002E6DB0" w:rsidRDefault="002E6DB0" w:rsidP="002E6DB0"/>
    <w:p w14:paraId="3A1DDC20" w14:textId="595EA275" w:rsidR="00BE7FA7" w:rsidRPr="007E2095" w:rsidRDefault="00BE7FA7" w:rsidP="002C36BE">
      <w:pPr>
        <w:tabs>
          <w:tab w:val="left" w:pos="7560"/>
        </w:tabs>
        <w:spacing w:line="360" w:lineRule="auto"/>
        <w:rPr>
          <w:i/>
          <w:iCs/>
        </w:rPr>
      </w:pPr>
      <w:bookmarkStart w:id="1" w:name="WJ_Betreff"/>
      <w:bookmarkEnd w:id="1"/>
      <w:r w:rsidRPr="00144A13">
        <w:rPr>
          <w:b/>
          <w:bCs/>
          <w:sz w:val="24"/>
          <w:szCs w:val="24"/>
          <w:u w:val="single"/>
        </w:rPr>
        <w:t>I. Anträge</w:t>
      </w:r>
      <w:r w:rsidR="00EB010A" w:rsidRPr="00D1526C">
        <w:rPr>
          <w:b/>
          <w:bCs/>
          <w:sz w:val="24"/>
          <w:szCs w:val="24"/>
        </w:rPr>
        <w:t xml:space="preserve"> </w:t>
      </w:r>
      <w:r w:rsidR="007E2095" w:rsidRPr="007E2095">
        <w:rPr>
          <w:i/>
          <w:iCs/>
          <w:color w:val="FF0000"/>
          <w:sz w:val="24"/>
          <w:szCs w:val="24"/>
        </w:rPr>
        <w:t>[</w:t>
      </w:r>
      <w:r w:rsidR="00EB010A" w:rsidRPr="007E2095">
        <w:rPr>
          <w:i/>
          <w:iCs/>
          <w:color w:val="FF0000"/>
          <w:sz w:val="24"/>
          <w:szCs w:val="24"/>
        </w:rPr>
        <w:t>Beispielanträge</w:t>
      </w:r>
      <w:r w:rsidR="007E2095" w:rsidRPr="007E2095">
        <w:rPr>
          <w:i/>
          <w:iCs/>
          <w:color w:val="FF0000"/>
          <w:sz w:val="24"/>
          <w:szCs w:val="24"/>
        </w:rPr>
        <w:t>]</w:t>
      </w:r>
    </w:p>
    <w:p w14:paraId="26929B5B" w14:textId="77777777" w:rsidR="00BE7FA7" w:rsidRDefault="00BE7FA7" w:rsidP="00144A13">
      <w:pPr>
        <w:spacing w:line="360" w:lineRule="auto"/>
      </w:pPr>
    </w:p>
    <w:p w14:paraId="3C61FE77" w14:textId="66D8D282" w:rsidR="00BE7FA7" w:rsidRDefault="00BE7FA7" w:rsidP="00C57306">
      <w:pPr>
        <w:pStyle w:val="Listenabsatz"/>
        <w:numPr>
          <w:ilvl w:val="0"/>
          <w:numId w:val="8"/>
        </w:numPr>
      </w:pPr>
      <w:r>
        <w:t xml:space="preserve">Die Notenverfügung vom </w:t>
      </w:r>
      <w:r w:rsidR="00525682">
        <w:t>18</w:t>
      </w:r>
      <w:r>
        <w:t>. Oktober 202</w:t>
      </w:r>
      <w:r w:rsidR="00525682">
        <w:t>1</w:t>
      </w:r>
      <w:r>
        <w:t xml:space="preserve"> der Dissertation mit dem Titel «Wie ist man ein guter Professor» sei aufzuheben.</w:t>
      </w:r>
    </w:p>
    <w:p w14:paraId="451D65B1" w14:textId="166BFDC4" w:rsidR="00BE7FA7" w:rsidRDefault="00BE7FA7" w:rsidP="00C57306">
      <w:pPr>
        <w:pStyle w:val="Listenabsatz"/>
        <w:ind w:left="360"/>
      </w:pPr>
    </w:p>
    <w:p w14:paraId="248B87FA" w14:textId="38241AA9" w:rsidR="00BE7FA7" w:rsidRDefault="00BE7FA7" w:rsidP="00C57306">
      <w:pPr>
        <w:pStyle w:val="Listenabsatz"/>
        <w:numPr>
          <w:ilvl w:val="0"/>
          <w:numId w:val="8"/>
        </w:numPr>
      </w:pPr>
      <w:r>
        <w:t>Es sei eine neue Notenverfügung mit der Note 5.0 für die Dissertation mit dem Titel «Wie ist man ein guter Professor» auszustellen.</w:t>
      </w:r>
    </w:p>
    <w:p w14:paraId="426946C6" w14:textId="77777777" w:rsidR="00BE7FA7" w:rsidRDefault="00BE7FA7" w:rsidP="00C57306">
      <w:pPr>
        <w:pStyle w:val="Listenabsatz"/>
        <w:ind w:left="360"/>
      </w:pPr>
    </w:p>
    <w:p w14:paraId="2C3DAC03" w14:textId="0594D771" w:rsidR="009426E1" w:rsidRDefault="009426E1" w:rsidP="00C57306">
      <w:pPr>
        <w:pStyle w:val="Listenabsatz"/>
        <w:numPr>
          <w:ilvl w:val="0"/>
          <w:numId w:val="8"/>
        </w:numPr>
      </w:pPr>
      <w:r>
        <w:t xml:space="preserve">Die Notenverfügung vom </w:t>
      </w:r>
      <w:r w:rsidR="00525682">
        <w:t xml:space="preserve">18. Oktober 2021 </w:t>
      </w:r>
      <w:r>
        <w:t>der Disputation der Dissertation mit dem Titel «Wie ist man ein guter Professor» sei aufzuheben.</w:t>
      </w:r>
    </w:p>
    <w:p w14:paraId="7F9D5646" w14:textId="77777777" w:rsidR="009426E1" w:rsidRDefault="009426E1" w:rsidP="00C57306">
      <w:pPr>
        <w:pStyle w:val="Listenabsatz"/>
        <w:ind w:left="360"/>
      </w:pPr>
    </w:p>
    <w:p w14:paraId="7995B713" w14:textId="218116A6" w:rsidR="009426E1" w:rsidRDefault="009426E1" w:rsidP="00C57306">
      <w:pPr>
        <w:pStyle w:val="Listenabsatz"/>
        <w:numPr>
          <w:ilvl w:val="0"/>
          <w:numId w:val="8"/>
        </w:numPr>
      </w:pPr>
      <w:r>
        <w:t xml:space="preserve">Die Disputation sei neu durchzuführen. </w:t>
      </w:r>
    </w:p>
    <w:p w14:paraId="5FC07289" w14:textId="77777777" w:rsidR="00BE7FA7" w:rsidRDefault="00BE7FA7" w:rsidP="00C57306">
      <w:pPr>
        <w:pStyle w:val="Listenabsatz"/>
        <w:ind w:left="360"/>
      </w:pPr>
    </w:p>
    <w:p w14:paraId="0CF8FD5B" w14:textId="7E0583EE" w:rsidR="00BE7FA7" w:rsidRDefault="00BE7FA7" w:rsidP="00C57306">
      <w:pPr>
        <w:pStyle w:val="Listenabsatz"/>
        <w:numPr>
          <w:ilvl w:val="0"/>
          <w:numId w:val="8"/>
        </w:numPr>
      </w:pPr>
      <w:r>
        <w:t xml:space="preserve">Unter Kosten- und Entschädigungsfolge </w:t>
      </w:r>
    </w:p>
    <w:p w14:paraId="471C4514" w14:textId="77777777" w:rsidR="00BE7FA7" w:rsidRDefault="00BE7FA7" w:rsidP="00144A13">
      <w:pPr>
        <w:spacing w:line="360" w:lineRule="auto"/>
        <w:rPr>
          <w:u w:val="single"/>
        </w:rPr>
      </w:pPr>
    </w:p>
    <w:p w14:paraId="2292F2E0" w14:textId="77777777" w:rsidR="00BE7FA7" w:rsidRDefault="00BE7FA7" w:rsidP="00144A13">
      <w:pPr>
        <w:spacing w:line="360" w:lineRule="auto"/>
        <w:rPr>
          <w:u w:val="single"/>
        </w:rPr>
      </w:pPr>
    </w:p>
    <w:p w14:paraId="5E045481" w14:textId="77777777" w:rsidR="00144A13" w:rsidRDefault="00144A13">
      <w:pPr>
        <w:spacing w:after="160" w:line="259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0957B049" w14:textId="5903ABB3" w:rsidR="00BE7FA7" w:rsidRPr="00144A13" w:rsidRDefault="00BE7FA7" w:rsidP="00144A13">
      <w:pPr>
        <w:spacing w:line="360" w:lineRule="auto"/>
        <w:rPr>
          <w:b/>
          <w:bCs/>
        </w:rPr>
      </w:pPr>
      <w:r w:rsidRPr="00144A13">
        <w:rPr>
          <w:b/>
          <w:bCs/>
          <w:sz w:val="24"/>
          <w:szCs w:val="24"/>
          <w:u w:val="single"/>
        </w:rPr>
        <w:lastRenderedPageBreak/>
        <w:t>II.</w:t>
      </w:r>
      <w:r w:rsidRPr="00144A13">
        <w:rPr>
          <w:b/>
          <w:bCs/>
          <w:u w:val="single"/>
        </w:rPr>
        <w:t xml:space="preserve"> Formelles</w:t>
      </w:r>
    </w:p>
    <w:p w14:paraId="04128E01" w14:textId="77777777" w:rsidR="00BE7FA7" w:rsidRDefault="00BE7FA7" w:rsidP="00144A13">
      <w:pPr>
        <w:spacing w:line="360" w:lineRule="auto"/>
      </w:pPr>
    </w:p>
    <w:p w14:paraId="1EF1CE54" w14:textId="77777777" w:rsidR="007E4A81" w:rsidRDefault="00BE7FA7" w:rsidP="007C22CD">
      <w:pPr>
        <w:pStyle w:val="Listenabsatz"/>
        <w:numPr>
          <w:ilvl w:val="0"/>
          <w:numId w:val="11"/>
        </w:numPr>
      </w:pPr>
      <w:r>
        <w:t>Der Rekurs erfolgt innert Frist</w:t>
      </w:r>
      <w:r w:rsidR="00D1526C">
        <w:t>.</w:t>
      </w:r>
      <w:r w:rsidR="00144A13">
        <w:t xml:space="preserve"> </w:t>
      </w:r>
    </w:p>
    <w:p w14:paraId="56DE79A7" w14:textId="75FA5091" w:rsidR="00BE7FA7" w:rsidRDefault="00D1526C" w:rsidP="007E4A81">
      <w:pPr>
        <w:pStyle w:val="Listenabsatz"/>
        <w:ind w:left="360"/>
      </w:pPr>
      <w:r w:rsidRPr="00D1526C">
        <w:rPr>
          <w:i/>
          <w:iCs/>
          <w:color w:val="FF0000"/>
        </w:rPr>
        <w:t>[</w:t>
      </w:r>
      <w:r>
        <w:rPr>
          <w:i/>
          <w:iCs/>
          <w:color w:val="FF0000"/>
        </w:rPr>
        <w:t>D</w:t>
      </w:r>
      <w:r w:rsidR="00144A13" w:rsidRPr="00D1526C">
        <w:rPr>
          <w:i/>
          <w:iCs/>
          <w:color w:val="FF0000"/>
        </w:rPr>
        <w:t>ie Frist findet sich in der Rechtsmittelbelehrung</w:t>
      </w:r>
      <w:r w:rsidRPr="00D1526C">
        <w:rPr>
          <w:i/>
          <w:iCs/>
          <w:color w:val="FF0000"/>
        </w:rPr>
        <w:t>]</w:t>
      </w:r>
    </w:p>
    <w:p w14:paraId="2FEDEBD6" w14:textId="77777777" w:rsidR="00BE7FA7" w:rsidRDefault="00BE7FA7" w:rsidP="00D1526C">
      <w:pPr>
        <w:spacing w:line="360" w:lineRule="auto"/>
        <w:ind w:left="426" w:hanging="426"/>
        <w:rPr>
          <w:u w:val="single"/>
        </w:rPr>
      </w:pPr>
    </w:p>
    <w:p w14:paraId="557D475C" w14:textId="4F3E0694" w:rsidR="00BE7FA7" w:rsidRPr="00BE7FA7" w:rsidRDefault="00BE7FA7" w:rsidP="00D1526C">
      <w:pPr>
        <w:spacing w:line="360" w:lineRule="auto"/>
        <w:ind w:left="426" w:hanging="66"/>
        <w:rPr>
          <w:bCs/>
        </w:rPr>
      </w:pPr>
      <w:r w:rsidRPr="00BE7FA7">
        <w:rPr>
          <w:bCs/>
          <w:u w:val="single"/>
        </w:rPr>
        <w:t>Beweis:</w:t>
      </w:r>
      <w:r w:rsidRPr="00BE7FA7">
        <w:rPr>
          <w:bCs/>
        </w:rPr>
        <w:t xml:space="preserve"> </w:t>
      </w:r>
      <w:r w:rsidRPr="00BE7FA7">
        <w:rPr>
          <w:bCs/>
        </w:rPr>
        <w:tab/>
        <w:t xml:space="preserve">Notenverfügung vom </w:t>
      </w:r>
      <w:r w:rsidR="00D65E6D">
        <w:rPr>
          <w:bCs/>
        </w:rPr>
        <w:t>[</w:t>
      </w:r>
      <w:r w:rsidR="00D65E6D" w:rsidRPr="00D65E6D">
        <w:rPr>
          <w:bCs/>
          <w:highlight w:val="yellow"/>
        </w:rPr>
        <w:t>Datum</w:t>
      </w:r>
      <w:r w:rsidR="00D65E6D">
        <w:rPr>
          <w:bCs/>
        </w:rPr>
        <w:t>]</w:t>
      </w:r>
      <w:r w:rsidRPr="00BE7FA7">
        <w:rPr>
          <w:bCs/>
        </w:rPr>
        <w:t xml:space="preserve"> </w:t>
      </w:r>
    </w:p>
    <w:p w14:paraId="42276D5D" w14:textId="3FCDFDAD" w:rsidR="00BE7FA7" w:rsidRPr="00D1526C" w:rsidRDefault="00BE7FA7" w:rsidP="00D1526C">
      <w:pPr>
        <w:spacing w:line="360" w:lineRule="auto"/>
        <w:ind w:left="426" w:hanging="426"/>
        <w:jc w:val="right"/>
        <w:rPr>
          <w:bCs/>
          <w:u w:val="single"/>
        </w:rPr>
      </w:pPr>
      <w:r w:rsidRPr="00D1526C">
        <w:rPr>
          <w:bCs/>
          <w:u w:val="single"/>
        </w:rPr>
        <w:t>Beilage 1</w:t>
      </w:r>
    </w:p>
    <w:p w14:paraId="7D9B538F" w14:textId="77777777" w:rsidR="00BE7FA7" w:rsidRPr="00D1526C" w:rsidRDefault="00BE7FA7" w:rsidP="00D1526C">
      <w:pPr>
        <w:spacing w:line="360" w:lineRule="auto"/>
        <w:ind w:left="426" w:hanging="426"/>
      </w:pPr>
    </w:p>
    <w:p w14:paraId="37FDDB60" w14:textId="58E18BAF" w:rsidR="007E4A81" w:rsidRDefault="005C61C9" w:rsidP="007C22CD">
      <w:pPr>
        <w:pStyle w:val="Listenabsatz"/>
        <w:numPr>
          <w:ilvl w:val="0"/>
          <w:numId w:val="11"/>
        </w:numPr>
      </w:pPr>
      <w:r>
        <w:t>Der/d</w:t>
      </w:r>
      <w:r w:rsidR="00BE7FA7" w:rsidRPr="00D1526C">
        <w:t>ie Rekurrent</w:t>
      </w:r>
      <w:r>
        <w:t>/-</w:t>
      </w:r>
      <w:r w:rsidR="00BE7FA7" w:rsidRPr="00D1526C">
        <w:t>in hat als Adressat</w:t>
      </w:r>
      <w:r>
        <w:t>/-</w:t>
      </w:r>
      <w:r w:rsidR="00BE7FA7" w:rsidRPr="00D1526C">
        <w:t>in ein eigenes schutzwürdiges und aktuelles Interesse an der Aufhebung und Anpassung der Verfügung. Demnach ist die Legitimation gegeben</w:t>
      </w:r>
      <w:r w:rsidR="00D1526C" w:rsidRPr="00D1526C">
        <w:t>.</w:t>
      </w:r>
      <w:r w:rsidR="009A5E76" w:rsidRPr="00D1526C">
        <w:t xml:space="preserve"> </w:t>
      </w:r>
    </w:p>
    <w:p w14:paraId="4AE19FCA" w14:textId="3D852589" w:rsidR="00BE7FA7" w:rsidRPr="00D1526C" w:rsidRDefault="009A5E76" w:rsidP="007E4A81">
      <w:pPr>
        <w:pStyle w:val="Listenabsatz"/>
        <w:ind w:left="360"/>
      </w:pPr>
      <w:r w:rsidRPr="00D1526C">
        <w:rPr>
          <w:i/>
          <w:iCs/>
          <w:color w:val="FF0000"/>
        </w:rPr>
        <w:t xml:space="preserve">[Ein </w:t>
      </w:r>
      <w:r w:rsidR="002C36BE" w:rsidRPr="00D1526C">
        <w:rPr>
          <w:i/>
          <w:iCs/>
          <w:color w:val="FF0000"/>
        </w:rPr>
        <w:t>s</w:t>
      </w:r>
      <w:r w:rsidRPr="00D1526C">
        <w:rPr>
          <w:i/>
          <w:iCs/>
          <w:color w:val="FF0000"/>
        </w:rPr>
        <w:t xml:space="preserve">chutzwürdiges Interesse ist auch gegeben, wenn man </w:t>
      </w:r>
      <w:r w:rsidR="00DF521A" w:rsidRPr="00D1526C">
        <w:rPr>
          <w:i/>
          <w:iCs/>
          <w:color w:val="FF0000"/>
        </w:rPr>
        <w:t>eine bessere Note</w:t>
      </w:r>
      <w:r w:rsidRPr="00D1526C">
        <w:rPr>
          <w:i/>
          <w:iCs/>
          <w:color w:val="FF0000"/>
        </w:rPr>
        <w:t xml:space="preserve"> möchte, nicht nur</w:t>
      </w:r>
      <w:r w:rsidR="002C36BE" w:rsidRPr="00D1526C">
        <w:rPr>
          <w:i/>
          <w:iCs/>
          <w:color w:val="FF0000"/>
        </w:rPr>
        <w:t>,</w:t>
      </w:r>
      <w:r w:rsidRPr="00D1526C">
        <w:rPr>
          <w:i/>
          <w:iCs/>
          <w:color w:val="FF0000"/>
        </w:rPr>
        <w:t xml:space="preserve"> wenn man eine ungenügende Note </w:t>
      </w:r>
      <w:r w:rsidR="002C36BE" w:rsidRPr="00D1526C">
        <w:rPr>
          <w:i/>
          <w:iCs/>
          <w:color w:val="FF0000"/>
        </w:rPr>
        <w:t xml:space="preserve">hat und eine </w:t>
      </w:r>
      <w:r w:rsidRPr="00D1526C">
        <w:rPr>
          <w:i/>
          <w:iCs/>
          <w:color w:val="FF0000"/>
        </w:rPr>
        <w:t xml:space="preserve">genügende Note </w:t>
      </w:r>
      <w:r w:rsidR="002C36BE" w:rsidRPr="00D1526C">
        <w:rPr>
          <w:i/>
          <w:iCs/>
          <w:color w:val="FF0000"/>
        </w:rPr>
        <w:t>fordert</w:t>
      </w:r>
      <w:r w:rsidR="00DF521A" w:rsidRPr="00D1526C">
        <w:rPr>
          <w:i/>
          <w:iCs/>
          <w:color w:val="FF0000"/>
        </w:rPr>
        <w:t>.</w:t>
      </w:r>
      <w:r w:rsidRPr="00D1526C">
        <w:rPr>
          <w:i/>
          <w:iCs/>
          <w:color w:val="FF0000"/>
        </w:rPr>
        <w:t>]</w:t>
      </w:r>
    </w:p>
    <w:p w14:paraId="0451CC4D" w14:textId="77777777" w:rsidR="00144A13" w:rsidRDefault="00144A13" w:rsidP="00144A13">
      <w:pPr>
        <w:spacing w:line="360" w:lineRule="auto"/>
      </w:pPr>
    </w:p>
    <w:p w14:paraId="643621E4" w14:textId="6321E74E" w:rsidR="00BE7FA7" w:rsidRPr="00144A13" w:rsidRDefault="00CE5B21" w:rsidP="00144A13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III</w:t>
      </w:r>
      <w:r w:rsidR="00BE7FA7" w:rsidRPr="00144A13">
        <w:rPr>
          <w:b/>
          <w:bCs/>
          <w:u w:val="single"/>
        </w:rPr>
        <w:t>. Sachverhalt</w:t>
      </w:r>
    </w:p>
    <w:p w14:paraId="25BAB079" w14:textId="77777777" w:rsidR="00D65E6D" w:rsidRDefault="00D65E6D" w:rsidP="00144A13">
      <w:pPr>
        <w:spacing w:line="360" w:lineRule="auto"/>
      </w:pPr>
    </w:p>
    <w:p w14:paraId="518EEA27" w14:textId="040C3AD8" w:rsidR="00D65E6D" w:rsidRPr="00DF01D8" w:rsidRDefault="00DF01D8" w:rsidP="00DF01D8">
      <w:pPr>
        <w:pStyle w:val="Listenabsatz"/>
        <w:numPr>
          <w:ilvl w:val="0"/>
          <w:numId w:val="10"/>
        </w:numPr>
        <w:rPr>
          <w:i/>
          <w:iCs/>
        </w:rPr>
      </w:pPr>
      <w:r w:rsidRPr="00DF01D8">
        <w:rPr>
          <w:i/>
          <w:iCs/>
          <w:color w:val="FF0000"/>
        </w:rPr>
        <w:t>[</w:t>
      </w:r>
      <w:r w:rsidR="00624ADA" w:rsidRPr="00DF01D8">
        <w:rPr>
          <w:i/>
          <w:iCs/>
          <w:color w:val="FF0000"/>
        </w:rPr>
        <w:t xml:space="preserve">Die </w:t>
      </w:r>
      <w:r w:rsidR="00D65E6D" w:rsidRPr="00DF01D8">
        <w:rPr>
          <w:i/>
          <w:iCs/>
          <w:color w:val="FF0000"/>
        </w:rPr>
        <w:t>Ausführungen zum Sachverhalt</w:t>
      </w:r>
      <w:r w:rsidR="00624ADA" w:rsidRPr="00DF01D8">
        <w:rPr>
          <w:i/>
          <w:iCs/>
          <w:color w:val="FF0000"/>
        </w:rPr>
        <w:t xml:space="preserve"> werden am besten chronologisch aufgeführt. </w:t>
      </w:r>
      <w:r w:rsidR="00CE5B21" w:rsidRPr="00DF01D8">
        <w:rPr>
          <w:i/>
          <w:iCs/>
          <w:color w:val="FF0000"/>
        </w:rPr>
        <w:t xml:space="preserve">Der Rechtsmittelinstanz ist darzulegen, was bisher geschehen ist. </w:t>
      </w:r>
      <w:r w:rsidR="00624ADA" w:rsidRPr="00DF01D8">
        <w:rPr>
          <w:i/>
          <w:iCs/>
          <w:color w:val="FF0000"/>
        </w:rPr>
        <w:t>Anschliessend an die Aussagen sind die jeweiligen Beweise zu nennen, die das Gesagte beweisen. Der Sachverhalt sollte möglichst kurz</w:t>
      </w:r>
      <w:r w:rsidR="00EB010A" w:rsidRPr="00DF01D8">
        <w:rPr>
          <w:i/>
          <w:iCs/>
          <w:color w:val="FF0000"/>
        </w:rPr>
        <w:t xml:space="preserve"> und prägnant</w:t>
      </w:r>
      <w:r w:rsidR="00624ADA" w:rsidRPr="00DF01D8">
        <w:rPr>
          <w:i/>
          <w:iCs/>
          <w:color w:val="FF0000"/>
        </w:rPr>
        <w:t xml:space="preserve"> sein, aber dennoch alle relevanten Punkte beinhalten.</w:t>
      </w:r>
      <w:r w:rsidRPr="00DF01D8">
        <w:rPr>
          <w:i/>
          <w:iCs/>
          <w:color w:val="FF0000"/>
        </w:rPr>
        <w:t>]</w:t>
      </w:r>
    </w:p>
    <w:p w14:paraId="1045231F" w14:textId="2F34F676" w:rsidR="00144A13" w:rsidRDefault="00144A13" w:rsidP="00144A13">
      <w:pPr>
        <w:spacing w:line="360" w:lineRule="auto"/>
      </w:pPr>
    </w:p>
    <w:p w14:paraId="2E9D4237" w14:textId="4D1CA478" w:rsidR="00144A13" w:rsidRPr="00BE7FA7" w:rsidRDefault="00144A13" w:rsidP="00D1526C">
      <w:pPr>
        <w:spacing w:line="360" w:lineRule="auto"/>
        <w:ind w:firstLine="360"/>
      </w:pPr>
      <w:r w:rsidRPr="00144A13">
        <w:rPr>
          <w:bCs/>
          <w:u w:val="single"/>
        </w:rPr>
        <w:t>Beweis</w:t>
      </w:r>
      <w:r w:rsidRPr="00BE7FA7">
        <w:rPr>
          <w:u w:val="single"/>
        </w:rPr>
        <w:t>:</w:t>
      </w:r>
      <w:r w:rsidRPr="00BE7FA7">
        <w:t xml:space="preserve"> </w:t>
      </w:r>
      <w:r w:rsidR="00CE5B21">
        <w:tab/>
      </w:r>
      <w:r w:rsidR="007E4A81">
        <w:t>[</w:t>
      </w:r>
      <w:r w:rsidR="007E4A81" w:rsidRPr="007E4A81">
        <w:rPr>
          <w:highlight w:val="yellow"/>
        </w:rPr>
        <w:t>Bezeichnung des Beweisstücks</w:t>
      </w:r>
      <w:r w:rsidR="007E4A81">
        <w:t>]</w:t>
      </w:r>
    </w:p>
    <w:p w14:paraId="62020D66" w14:textId="2AE574DD" w:rsidR="00144A13" w:rsidRPr="00D1526C" w:rsidRDefault="00144A13" w:rsidP="00144A13">
      <w:pPr>
        <w:spacing w:line="360" w:lineRule="auto"/>
        <w:jc w:val="right"/>
        <w:rPr>
          <w:bCs/>
          <w:u w:val="single"/>
        </w:rPr>
      </w:pPr>
      <w:r w:rsidRPr="00D1526C">
        <w:rPr>
          <w:bCs/>
          <w:u w:val="single"/>
        </w:rPr>
        <w:t>Beilage 2</w:t>
      </w:r>
    </w:p>
    <w:p w14:paraId="03C8DE98" w14:textId="3B1697F1" w:rsidR="00144A13" w:rsidRDefault="00144A13" w:rsidP="00144A13">
      <w:pPr>
        <w:spacing w:line="360" w:lineRule="auto"/>
      </w:pPr>
    </w:p>
    <w:p w14:paraId="1DDFD28E" w14:textId="03C0D79E" w:rsidR="00144A13" w:rsidRDefault="00CE5B21" w:rsidP="00144A13">
      <w:pPr>
        <w:spacing w:line="360" w:lineRule="auto"/>
      </w:pPr>
      <w:r>
        <w:rPr>
          <w:b/>
          <w:bCs/>
          <w:u w:val="single"/>
        </w:rPr>
        <w:t>IV</w:t>
      </w:r>
      <w:r w:rsidR="00624ADA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 xml:space="preserve">Begründung </w:t>
      </w:r>
    </w:p>
    <w:p w14:paraId="73A5404F" w14:textId="77777777" w:rsidR="00144A13" w:rsidRDefault="00144A13" w:rsidP="00144A13">
      <w:pPr>
        <w:spacing w:line="360" w:lineRule="auto"/>
      </w:pPr>
    </w:p>
    <w:p w14:paraId="48F69A60" w14:textId="029DF08C" w:rsidR="00BE7FA7" w:rsidRPr="00E942F5" w:rsidRDefault="00E942F5" w:rsidP="00631466">
      <w:pPr>
        <w:pStyle w:val="Listenabsatz"/>
        <w:numPr>
          <w:ilvl w:val="0"/>
          <w:numId w:val="9"/>
        </w:numPr>
        <w:rPr>
          <w:i/>
          <w:iCs/>
        </w:rPr>
      </w:pPr>
      <w:r w:rsidRPr="00E942F5">
        <w:rPr>
          <w:i/>
          <w:iCs/>
          <w:color w:val="FF0000"/>
        </w:rPr>
        <w:t>[</w:t>
      </w:r>
      <w:r w:rsidR="00624ADA" w:rsidRPr="00E942F5">
        <w:rPr>
          <w:i/>
          <w:iCs/>
          <w:color w:val="FF0000"/>
        </w:rPr>
        <w:t xml:space="preserve">In diesem Abschnitt ist inhaltlich zu begründen, weshalb die Rekursinstanz im Sinne der gestellten </w:t>
      </w:r>
      <w:r w:rsidR="00E7730F" w:rsidRPr="00E942F5">
        <w:rPr>
          <w:i/>
          <w:iCs/>
          <w:color w:val="FF0000"/>
        </w:rPr>
        <w:t>Anträge (siehe oben)</w:t>
      </w:r>
      <w:r w:rsidR="00624ADA" w:rsidRPr="00E942F5">
        <w:rPr>
          <w:i/>
          <w:iCs/>
          <w:color w:val="FF0000"/>
        </w:rPr>
        <w:t xml:space="preserve"> entscheiden soll. Die </w:t>
      </w:r>
      <w:r w:rsidR="00CE5B21" w:rsidRPr="00E942F5">
        <w:rPr>
          <w:i/>
          <w:iCs/>
          <w:color w:val="FF0000"/>
        </w:rPr>
        <w:t xml:space="preserve">vorgebrachten </w:t>
      </w:r>
      <w:r w:rsidR="00624ADA" w:rsidRPr="00E942F5">
        <w:rPr>
          <w:i/>
          <w:iCs/>
          <w:color w:val="FF0000"/>
        </w:rPr>
        <w:t xml:space="preserve">Argumente sind idealerweise mit Beweisen oder Quellennachweisen </w:t>
      </w:r>
      <w:r w:rsidR="00CE5B21" w:rsidRPr="00E942F5">
        <w:rPr>
          <w:i/>
          <w:iCs/>
          <w:color w:val="FF0000"/>
        </w:rPr>
        <w:t>zu belegen. Bei ausführlichen Argumenten ist auf eine nachvollziehbare Struktur zu achten.</w:t>
      </w:r>
      <w:r w:rsidRPr="00E942F5">
        <w:rPr>
          <w:i/>
          <w:iCs/>
          <w:color w:val="FF0000"/>
        </w:rPr>
        <w:t>]</w:t>
      </w:r>
    </w:p>
    <w:p w14:paraId="2F639864" w14:textId="77777777" w:rsidR="00CE5B21" w:rsidRDefault="00CE5B21" w:rsidP="00CE5B21"/>
    <w:p w14:paraId="57CBAD41" w14:textId="4B6ABEB6" w:rsidR="00CE5B21" w:rsidRPr="00BE7FA7" w:rsidRDefault="00CE5B21" w:rsidP="00D1526C">
      <w:pPr>
        <w:spacing w:line="360" w:lineRule="auto"/>
        <w:ind w:firstLine="360"/>
      </w:pPr>
      <w:r w:rsidRPr="00144A13">
        <w:rPr>
          <w:bCs/>
          <w:u w:val="single"/>
        </w:rPr>
        <w:t>Beweis</w:t>
      </w:r>
      <w:r w:rsidRPr="00BE7FA7">
        <w:rPr>
          <w:u w:val="single"/>
        </w:rPr>
        <w:t>:</w:t>
      </w:r>
      <w:r w:rsidRPr="00BE7FA7">
        <w:t xml:space="preserve"> </w:t>
      </w:r>
      <w:r>
        <w:tab/>
      </w:r>
      <w:r w:rsidR="007E4A81">
        <w:t>[</w:t>
      </w:r>
      <w:r w:rsidR="007E4A81" w:rsidRPr="007E4A81">
        <w:rPr>
          <w:highlight w:val="yellow"/>
        </w:rPr>
        <w:t>Bezeichnung des Beweisstücks</w:t>
      </w:r>
      <w:r w:rsidR="007E4A81">
        <w:t>]</w:t>
      </w:r>
    </w:p>
    <w:p w14:paraId="3BC26E6E" w14:textId="2324DBE7" w:rsidR="00CE5B21" w:rsidRPr="00D1526C" w:rsidRDefault="00CE5B21" w:rsidP="00CE5B21">
      <w:pPr>
        <w:spacing w:line="360" w:lineRule="auto"/>
        <w:jc w:val="right"/>
        <w:rPr>
          <w:bCs/>
          <w:u w:val="single"/>
        </w:rPr>
      </w:pPr>
      <w:r w:rsidRPr="00D1526C">
        <w:rPr>
          <w:bCs/>
          <w:u w:val="single"/>
        </w:rPr>
        <w:t>Beilage 3</w:t>
      </w:r>
    </w:p>
    <w:p w14:paraId="378D2340" w14:textId="60EF5A35" w:rsidR="00BE7FA7" w:rsidRPr="00624ADA" w:rsidRDefault="00CE5B21" w:rsidP="00144A13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V</w:t>
      </w:r>
      <w:r w:rsidR="00624ADA">
        <w:rPr>
          <w:b/>
          <w:bCs/>
          <w:sz w:val="24"/>
          <w:szCs w:val="24"/>
          <w:u w:val="single"/>
        </w:rPr>
        <w:t xml:space="preserve">. </w:t>
      </w:r>
      <w:r w:rsidR="00BE7FA7" w:rsidRPr="00624ADA">
        <w:rPr>
          <w:b/>
          <w:bCs/>
          <w:sz w:val="24"/>
          <w:szCs w:val="24"/>
          <w:u w:val="single"/>
        </w:rPr>
        <w:t>Zusammenfassung</w:t>
      </w:r>
    </w:p>
    <w:p w14:paraId="65EFFF8F" w14:textId="424180FF" w:rsidR="009426E1" w:rsidRPr="001B01BD" w:rsidRDefault="007E4A81" w:rsidP="001B01BD">
      <w:pPr>
        <w:rPr>
          <w:i/>
          <w:iCs/>
        </w:rPr>
      </w:pPr>
      <w:r w:rsidRPr="001B01BD">
        <w:rPr>
          <w:i/>
          <w:iCs/>
          <w:color w:val="FF0000"/>
        </w:rPr>
        <w:t>[</w:t>
      </w:r>
      <w:r w:rsidR="00624ADA" w:rsidRPr="001B01BD">
        <w:rPr>
          <w:i/>
          <w:iCs/>
          <w:color w:val="FF0000"/>
        </w:rPr>
        <w:t xml:space="preserve">Kurze Zusammenfassung, </w:t>
      </w:r>
      <w:r w:rsidR="009426E1" w:rsidRPr="001B01BD">
        <w:rPr>
          <w:i/>
          <w:iCs/>
          <w:color w:val="FF0000"/>
        </w:rPr>
        <w:t>der wichtigsten Punkte, die</w:t>
      </w:r>
      <w:r w:rsidR="00624ADA" w:rsidRPr="001B01BD">
        <w:rPr>
          <w:i/>
          <w:iCs/>
          <w:color w:val="FF0000"/>
        </w:rPr>
        <w:t xml:space="preserve"> oben ausgeführt wurde</w:t>
      </w:r>
      <w:r w:rsidR="009426E1" w:rsidRPr="001B01BD">
        <w:rPr>
          <w:i/>
          <w:iCs/>
          <w:color w:val="FF0000"/>
        </w:rPr>
        <w:t>n.</w:t>
      </w:r>
      <w:r w:rsidRPr="001B01BD">
        <w:rPr>
          <w:i/>
          <w:iCs/>
          <w:color w:val="FF0000"/>
        </w:rPr>
        <w:t>]</w:t>
      </w:r>
    </w:p>
    <w:p w14:paraId="6BA29BBC" w14:textId="77777777" w:rsidR="00BE7FA7" w:rsidRDefault="00BE7FA7" w:rsidP="00144A13">
      <w:pPr>
        <w:spacing w:line="360" w:lineRule="auto"/>
      </w:pPr>
    </w:p>
    <w:p w14:paraId="583D707C" w14:textId="77777777" w:rsidR="00BE7FA7" w:rsidRDefault="00BE7FA7" w:rsidP="00144A13">
      <w:pPr>
        <w:spacing w:line="360" w:lineRule="auto"/>
      </w:pPr>
    </w:p>
    <w:p w14:paraId="07CA0F37" w14:textId="70DA5D48" w:rsidR="00CE5B21" w:rsidRDefault="00CE5B21" w:rsidP="00144A13">
      <w:pPr>
        <w:spacing w:line="360" w:lineRule="auto"/>
      </w:pPr>
      <w:r>
        <w:t xml:space="preserve">Ich bedanke mich für die Bearbeitung meines Rekurses. </w:t>
      </w:r>
    </w:p>
    <w:p w14:paraId="07082766" w14:textId="77777777" w:rsidR="00CE5B21" w:rsidRDefault="00CE5B21" w:rsidP="00144A13">
      <w:pPr>
        <w:spacing w:line="360" w:lineRule="auto"/>
      </w:pPr>
    </w:p>
    <w:p w14:paraId="49C57E3A" w14:textId="77777777" w:rsidR="007A53AE" w:rsidRDefault="007A53AE" w:rsidP="00144A13">
      <w:pPr>
        <w:spacing w:line="360" w:lineRule="auto"/>
      </w:pPr>
    </w:p>
    <w:p w14:paraId="4811222F" w14:textId="44A873E2" w:rsidR="00BE7FA7" w:rsidRDefault="00BE7FA7" w:rsidP="00144A13">
      <w:pPr>
        <w:spacing w:line="360" w:lineRule="auto"/>
      </w:pPr>
      <w:r>
        <w:t>Mit freundlichen Grüssen</w:t>
      </w:r>
    </w:p>
    <w:p w14:paraId="54593672" w14:textId="77777777" w:rsidR="00BE7FA7" w:rsidRDefault="00BE7FA7" w:rsidP="00144A13">
      <w:pPr>
        <w:spacing w:line="360" w:lineRule="auto"/>
      </w:pPr>
    </w:p>
    <w:p w14:paraId="7D8A974A" w14:textId="77777777" w:rsidR="00BE7FA7" w:rsidRDefault="00BE7FA7" w:rsidP="00144A13">
      <w:pPr>
        <w:spacing w:line="360" w:lineRule="auto"/>
      </w:pPr>
    </w:p>
    <w:p w14:paraId="48DAF6F5" w14:textId="42C84D11" w:rsidR="00BE7FA7" w:rsidRPr="00367A23" w:rsidRDefault="00C73348" w:rsidP="00144A13">
      <w:pPr>
        <w:spacing w:line="360" w:lineRule="auto"/>
      </w:pPr>
      <w:r w:rsidRPr="00367A23">
        <w:t>[</w:t>
      </w:r>
      <w:r w:rsidRPr="00367A23">
        <w:rPr>
          <w:highlight w:val="yellow"/>
        </w:rPr>
        <w:t>handschriftliche Unterschrift</w:t>
      </w:r>
      <w:r w:rsidRPr="00367A23">
        <w:t>]</w:t>
      </w:r>
    </w:p>
    <w:p w14:paraId="5D4BDF74" w14:textId="77777777" w:rsidR="00C73348" w:rsidRDefault="00C73348" w:rsidP="00144A13">
      <w:pPr>
        <w:spacing w:line="360" w:lineRule="auto"/>
      </w:pPr>
    </w:p>
    <w:p w14:paraId="1340DF43" w14:textId="23F1015F" w:rsidR="00BE7FA7" w:rsidRDefault="00D109EC" w:rsidP="00144A13">
      <w:pPr>
        <w:spacing w:line="360" w:lineRule="auto"/>
      </w:pPr>
      <w:r>
        <w:t>[</w:t>
      </w:r>
      <w:r w:rsidRPr="009426E1">
        <w:rPr>
          <w:highlight w:val="yellow"/>
        </w:rPr>
        <w:t>Name, Vorname</w:t>
      </w:r>
      <w:r>
        <w:t xml:space="preserve">] </w:t>
      </w:r>
    </w:p>
    <w:p w14:paraId="3AC1C10A" w14:textId="77777777" w:rsidR="00BE7FA7" w:rsidRDefault="00BE7FA7" w:rsidP="00144A13">
      <w:pPr>
        <w:spacing w:line="360" w:lineRule="auto"/>
        <w:rPr>
          <w:u w:val="single"/>
        </w:rPr>
      </w:pPr>
    </w:p>
    <w:p w14:paraId="36178336" w14:textId="77777777" w:rsidR="00BE7FA7" w:rsidRDefault="00BE7FA7" w:rsidP="00144A13">
      <w:pPr>
        <w:spacing w:line="360" w:lineRule="auto"/>
        <w:rPr>
          <w:u w:val="single"/>
        </w:rPr>
      </w:pPr>
    </w:p>
    <w:p w14:paraId="3F62A1C5" w14:textId="73B1B9C9" w:rsidR="00FF2322" w:rsidRDefault="00FF2322" w:rsidP="00FF2322">
      <w:pPr>
        <w:spacing w:line="360" w:lineRule="auto"/>
        <w:rPr>
          <w:highlight w:val="yellow"/>
        </w:rPr>
      </w:pPr>
    </w:p>
    <w:p w14:paraId="04313BF3" w14:textId="6FD58A5A" w:rsidR="00367A23" w:rsidRDefault="00367A23" w:rsidP="00FF2322">
      <w:pPr>
        <w:spacing w:line="360" w:lineRule="auto"/>
        <w:rPr>
          <w:highlight w:val="yellow"/>
        </w:rPr>
      </w:pPr>
    </w:p>
    <w:p w14:paraId="6E299DEC" w14:textId="4D9C510F" w:rsidR="00367A23" w:rsidRDefault="00367A23" w:rsidP="00FF2322">
      <w:pPr>
        <w:spacing w:line="360" w:lineRule="auto"/>
        <w:rPr>
          <w:highlight w:val="yellow"/>
        </w:rPr>
      </w:pPr>
    </w:p>
    <w:p w14:paraId="00DE7CB4" w14:textId="7262A71B" w:rsidR="00367A23" w:rsidRDefault="00367A23" w:rsidP="00FF2322">
      <w:pPr>
        <w:spacing w:line="360" w:lineRule="auto"/>
        <w:rPr>
          <w:highlight w:val="yellow"/>
        </w:rPr>
      </w:pPr>
    </w:p>
    <w:p w14:paraId="4DB1ACF9" w14:textId="34459CB5" w:rsidR="00367A23" w:rsidRDefault="00367A23" w:rsidP="00FF2322">
      <w:pPr>
        <w:spacing w:line="360" w:lineRule="auto"/>
        <w:rPr>
          <w:highlight w:val="yellow"/>
        </w:rPr>
      </w:pPr>
    </w:p>
    <w:p w14:paraId="6D9993D5" w14:textId="37C9488B" w:rsidR="00367A23" w:rsidRDefault="00367A23" w:rsidP="00FF2322">
      <w:pPr>
        <w:spacing w:line="360" w:lineRule="auto"/>
        <w:rPr>
          <w:highlight w:val="yellow"/>
        </w:rPr>
      </w:pPr>
    </w:p>
    <w:p w14:paraId="3FF0C135" w14:textId="1230D763" w:rsidR="00367A23" w:rsidRDefault="00367A23" w:rsidP="00FF2322">
      <w:pPr>
        <w:spacing w:line="360" w:lineRule="auto"/>
        <w:rPr>
          <w:highlight w:val="yellow"/>
        </w:rPr>
      </w:pPr>
    </w:p>
    <w:p w14:paraId="76C3AF3A" w14:textId="4C264219" w:rsidR="00367A23" w:rsidRDefault="00367A23" w:rsidP="00FF2322">
      <w:pPr>
        <w:spacing w:line="360" w:lineRule="auto"/>
        <w:rPr>
          <w:highlight w:val="yellow"/>
        </w:rPr>
      </w:pPr>
    </w:p>
    <w:p w14:paraId="72C2A700" w14:textId="308D96C0" w:rsidR="00367A23" w:rsidRDefault="00367A23" w:rsidP="00FF2322">
      <w:pPr>
        <w:spacing w:line="360" w:lineRule="auto"/>
        <w:rPr>
          <w:highlight w:val="yellow"/>
        </w:rPr>
      </w:pPr>
    </w:p>
    <w:p w14:paraId="42DCFF05" w14:textId="3330304B" w:rsidR="00367A23" w:rsidRDefault="00367A23" w:rsidP="00FF2322">
      <w:pPr>
        <w:spacing w:line="360" w:lineRule="auto"/>
        <w:rPr>
          <w:highlight w:val="yellow"/>
        </w:rPr>
      </w:pPr>
    </w:p>
    <w:p w14:paraId="5AB9800A" w14:textId="1971F4D3" w:rsidR="00367A23" w:rsidRDefault="00367A23" w:rsidP="00FF2322">
      <w:pPr>
        <w:spacing w:line="360" w:lineRule="auto"/>
        <w:rPr>
          <w:highlight w:val="yellow"/>
        </w:rPr>
      </w:pPr>
    </w:p>
    <w:p w14:paraId="43C9F96D" w14:textId="2E1C5B99" w:rsidR="00367A23" w:rsidRDefault="00367A23" w:rsidP="00FF2322">
      <w:pPr>
        <w:spacing w:line="360" w:lineRule="auto"/>
        <w:rPr>
          <w:highlight w:val="yellow"/>
        </w:rPr>
      </w:pPr>
    </w:p>
    <w:p w14:paraId="10F2CE68" w14:textId="4DE52CBE" w:rsidR="00F758B0" w:rsidRDefault="00F758B0" w:rsidP="00FF2322">
      <w:pPr>
        <w:spacing w:line="360" w:lineRule="auto"/>
        <w:rPr>
          <w:highlight w:val="yellow"/>
        </w:rPr>
      </w:pPr>
    </w:p>
    <w:p w14:paraId="0920CC77" w14:textId="77777777" w:rsidR="00F758B0" w:rsidRDefault="00F758B0" w:rsidP="00FF2322">
      <w:pPr>
        <w:spacing w:line="360" w:lineRule="auto"/>
        <w:rPr>
          <w:highlight w:val="yellow"/>
        </w:rPr>
      </w:pPr>
    </w:p>
    <w:p w14:paraId="65D65CF9" w14:textId="6BB99B2A" w:rsidR="00367A23" w:rsidRDefault="00367A23" w:rsidP="00FF2322">
      <w:pPr>
        <w:spacing w:line="360" w:lineRule="auto"/>
        <w:rPr>
          <w:highlight w:val="yellow"/>
        </w:rPr>
      </w:pPr>
    </w:p>
    <w:p w14:paraId="4A828AE0" w14:textId="0D168D84" w:rsidR="00367A23" w:rsidRDefault="00367A23" w:rsidP="00FF2322">
      <w:pPr>
        <w:spacing w:line="360" w:lineRule="auto"/>
        <w:rPr>
          <w:highlight w:val="yellow"/>
        </w:rPr>
      </w:pPr>
    </w:p>
    <w:p w14:paraId="353FC823" w14:textId="6AEDAF9E" w:rsidR="00367A23" w:rsidRDefault="00367A23" w:rsidP="00FF2322">
      <w:pPr>
        <w:spacing w:line="360" w:lineRule="auto"/>
        <w:rPr>
          <w:highlight w:val="yellow"/>
        </w:rPr>
      </w:pPr>
    </w:p>
    <w:p w14:paraId="3B77367C" w14:textId="67721713" w:rsidR="00367A23" w:rsidRDefault="00367A23" w:rsidP="00FF2322">
      <w:pPr>
        <w:spacing w:line="360" w:lineRule="auto"/>
        <w:rPr>
          <w:highlight w:val="yellow"/>
        </w:rPr>
      </w:pPr>
    </w:p>
    <w:p w14:paraId="791C6F9B" w14:textId="77777777" w:rsidR="00367A23" w:rsidRDefault="00367A23" w:rsidP="00FF2322">
      <w:pPr>
        <w:spacing w:line="360" w:lineRule="auto"/>
        <w:rPr>
          <w:highlight w:val="yellow"/>
        </w:rPr>
      </w:pPr>
    </w:p>
    <w:p w14:paraId="7125B318" w14:textId="66CD0395" w:rsidR="00C46687" w:rsidRPr="00C57306" w:rsidRDefault="00FF2322" w:rsidP="00144A13">
      <w:pPr>
        <w:spacing w:line="360" w:lineRule="auto"/>
        <w:rPr>
          <w:b/>
          <w:bCs/>
        </w:rPr>
      </w:pPr>
      <w:r w:rsidRPr="00367A23">
        <w:rPr>
          <w:b/>
          <w:bCs/>
          <w:color w:val="FF0000"/>
          <w:u w:val="single"/>
        </w:rPr>
        <w:t>HINWEIS</w:t>
      </w:r>
      <w:r w:rsidRPr="004A441C">
        <w:rPr>
          <w:b/>
          <w:bCs/>
        </w:rPr>
        <w:t>: Es handelt sich hierbei um einen Musterrekurs</w:t>
      </w:r>
      <w:r w:rsidR="00367A23">
        <w:rPr>
          <w:b/>
          <w:bCs/>
        </w:rPr>
        <w:t>,</w:t>
      </w:r>
      <w:r w:rsidRPr="004A441C">
        <w:rPr>
          <w:b/>
          <w:bCs/>
        </w:rPr>
        <w:t xml:space="preserve"> wie </w:t>
      </w:r>
      <w:r w:rsidR="0057479F">
        <w:rPr>
          <w:b/>
          <w:bCs/>
        </w:rPr>
        <w:t>ihn</w:t>
      </w:r>
      <w:r w:rsidRPr="004A441C">
        <w:rPr>
          <w:b/>
          <w:bCs/>
        </w:rPr>
        <w:t xml:space="preserve"> ein Laie machen würde</w:t>
      </w:r>
      <w:r w:rsidR="0057479F">
        <w:rPr>
          <w:b/>
          <w:bCs/>
        </w:rPr>
        <w:t>, der</w:t>
      </w:r>
      <w:r w:rsidRPr="004A441C">
        <w:rPr>
          <w:b/>
          <w:bCs/>
        </w:rPr>
        <w:t xml:space="preserve"> </w:t>
      </w:r>
      <w:r w:rsidRPr="004A441C">
        <w:rPr>
          <w:b/>
          <w:bCs/>
          <w:u w:val="single"/>
        </w:rPr>
        <w:t>nicht</w:t>
      </w:r>
      <w:r w:rsidRPr="004A441C">
        <w:rPr>
          <w:b/>
          <w:bCs/>
        </w:rPr>
        <w:t xml:space="preserve"> anwaltlich vertreten ist. </w:t>
      </w:r>
    </w:p>
    <w:sectPr w:rsidR="00C46687" w:rsidRPr="00C57306" w:rsidSect="00971DB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C8A9C" w14:textId="77777777" w:rsidR="005B12A4" w:rsidRDefault="005B12A4" w:rsidP="00525682">
      <w:r>
        <w:separator/>
      </w:r>
    </w:p>
  </w:endnote>
  <w:endnote w:type="continuationSeparator" w:id="0">
    <w:p w14:paraId="66BC3224" w14:textId="77777777" w:rsidR="005B12A4" w:rsidRDefault="005B12A4" w:rsidP="0052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82974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3B6C36" w14:textId="2898E636" w:rsidR="002E6DB0" w:rsidRDefault="002E6DB0" w:rsidP="00BD3C0D">
            <w:pPr>
              <w:pStyle w:val="Fuzeile"/>
              <w:tabs>
                <w:tab w:val="left" w:pos="7797"/>
              </w:tabs>
              <w:ind w:left="3252" w:firstLine="3828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6923C1" w14:textId="77777777" w:rsidR="002E6DB0" w:rsidRDefault="002E6DB0">
    <w:pPr>
      <w:pStyle w:val="Fuzeile"/>
    </w:pPr>
  </w:p>
  <w:p w14:paraId="30814FBF" w14:textId="77777777" w:rsidR="002E6DB0" w:rsidRDefault="002E6D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6F148" w14:textId="77777777" w:rsidR="005B12A4" w:rsidRDefault="005B12A4" w:rsidP="00525682">
      <w:r>
        <w:separator/>
      </w:r>
    </w:p>
  </w:footnote>
  <w:footnote w:type="continuationSeparator" w:id="0">
    <w:p w14:paraId="29B83704" w14:textId="77777777" w:rsidR="005B12A4" w:rsidRDefault="005B12A4" w:rsidP="00525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33BF" w14:textId="404214D9" w:rsidR="00C468C2" w:rsidRDefault="002E6DB0" w:rsidP="002E6DB0">
    <w:pPr>
      <w:pStyle w:val="Fuzeile"/>
      <w:rPr>
        <w:sz w:val="20"/>
        <w:szCs w:val="20"/>
      </w:rPr>
    </w:pPr>
    <w:r w:rsidRPr="002E6DB0">
      <w:rPr>
        <w:sz w:val="20"/>
        <w:szCs w:val="20"/>
      </w:rPr>
      <w:t xml:space="preserve">© </w:t>
    </w:r>
    <w:r w:rsidR="00D1526C">
      <w:rPr>
        <w:sz w:val="20"/>
        <w:szCs w:val="20"/>
      </w:rPr>
      <w:t>Cottinelli Advokatur &amp; Notariat GmbH, St. Gallen</w:t>
    </w:r>
    <w:r w:rsidRPr="002E6DB0">
      <w:rPr>
        <w:sz w:val="20"/>
        <w:szCs w:val="20"/>
      </w:rPr>
      <w:t>, Stand</w:t>
    </w:r>
    <w:r w:rsidR="00D1526C">
      <w:rPr>
        <w:sz w:val="20"/>
        <w:szCs w:val="20"/>
      </w:rPr>
      <w:t xml:space="preserve"> S</w:t>
    </w:r>
    <w:r w:rsidRPr="002E6DB0">
      <w:rPr>
        <w:sz w:val="20"/>
        <w:szCs w:val="20"/>
      </w:rPr>
      <w:t xml:space="preserve">eptember 2021, </w:t>
    </w:r>
    <w:r w:rsidR="00C468C2" w:rsidRPr="002E6DB0">
      <w:rPr>
        <w:sz w:val="20"/>
        <w:szCs w:val="20"/>
      </w:rPr>
      <w:t>Angaben ohne Gewähr</w:t>
    </w:r>
    <w:r w:rsidR="00C468C2">
      <w:rPr>
        <w:sz w:val="20"/>
        <w:szCs w:val="20"/>
      </w:rPr>
      <w:t>.</w:t>
    </w:r>
  </w:p>
  <w:p w14:paraId="60C496D3" w14:textId="4D20FA28" w:rsidR="002E6DB0" w:rsidRPr="002E6DB0" w:rsidRDefault="00C468C2" w:rsidP="002E6DB0">
    <w:pPr>
      <w:pStyle w:val="Fuzeile"/>
      <w:rPr>
        <w:sz w:val="20"/>
        <w:szCs w:val="20"/>
      </w:rPr>
    </w:pPr>
    <w:r>
      <w:rPr>
        <w:sz w:val="20"/>
        <w:szCs w:val="20"/>
      </w:rPr>
      <w:t>Im Schulrecht tätig in der ganzen deutschsprachigen Schweiz</w:t>
    </w:r>
    <w:r w:rsidR="00EF12FB">
      <w:rPr>
        <w:sz w:val="20"/>
        <w:szCs w:val="20"/>
      </w:rPr>
      <w:t xml:space="preserve"> (in englischer und deutscher Sprache)</w:t>
    </w:r>
  </w:p>
  <w:p w14:paraId="2601A4EA" w14:textId="5E65F5C2" w:rsidR="002E6DB0" w:rsidRDefault="002E6DB0">
    <w:pPr>
      <w:pStyle w:val="Kopfzeile"/>
    </w:pPr>
  </w:p>
  <w:p w14:paraId="089203B9" w14:textId="77777777" w:rsidR="002C36BE" w:rsidRDefault="002C36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68F3"/>
    <w:multiLevelType w:val="hybridMultilevel"/>
    <w:tmpl w:val="075EF458"/>
    <w:lvl w:ilvl="0" w:tplc="99EEB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451F"/>
    <w:multiLevelType w:val="hybridMultilevel"/>
    <w:tmpl w:val="0A16702E"/>
    <w:lvl w:ilvl="0" w:tplc="E8442A1C">
      <w:start w:val="1"/>
      <w:numFmt w:val="decimal"/>
      <w:pStyle w:val="Punkte-inVertrgen"/>
      <w:lvlText w:val="%1."/>
      <w:lvlJc w:val="left"/>
      <w:pPr>
        <w:tabs>
          <w:tab w:val="num" w:pos="682"/>
        </w:tabs>
        <w:ind w:left="682" w:hanging="54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164F00"/>
    <w:multiLevelType w:val="hybridMultilevel"/>
    <w:tmpl w:val="075EF458"/>
    <w:lvl w:ilvl="0" w:tplc="99EEB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E4D59"/>
    <w:multiLevelType w:val="hybridMultilevel"/>
    <w:tmpl w:val="075EF458"/>
    <w:lvl w:ilvl="0" w:tplc="99EEB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11E71"/>
    <w:multiLevelType w:val="hybridMultilevel"/>
    <w:tmpl w:val="075EF458"/>
    <w:lvl w:ilvl="0" w:tplc="99EEB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813F9"/>
    <w:multiLevelType w:val="hybridMultilevel"/>
    <w:tmpl w:val="DDFCCDF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E2B72"/>
    <w:multiLevelType w:val="hybridMultilevel"/>
    <w:tmpl w:val="075EF458"/>
    <w:lvl w:ilvl="0" w:tplc="99EEB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A3C73"/>
    <w:multiLevelType w:val="hybridMultilevel"/>
    <w:tmpl w:val="53F8A7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C7B17"/>
    <w:multiLevelType w:val="hybridMultilevel"/>
    <w:tmpl w:val="CF4AFB0C"/>
    <w:lvl w:ilvl="0" w:tplc="99EEB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8A2C06"/>
    <w:multiLevelType w:val="hybridMultilevel"/>
    <w:tmpl w:val="36F60D08"/>
    <w:lvl w:ilvl="0" w:tplc="99EEB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77"/>
    <w:rsid w:val="00082004"/>
    <w:rsid w:val="00144A13"/>
    <w:rsid w:val="001B01BD"/>
    <w:rsid w:val="002965A9"/>
    <w:rsid w:val="002A0432"/>
    <w:rsid w:val="002C36BE"/>
    <w:rsid w:val="002E6DB0"/>
    <w:rsid w:val="00367A23"/>
    <w:rsid w:val="003922F2"/>
    <w:rsid w:val="003C6F31"/>
    <w:rsid w:val="004A441C"/>
    <w:rsid w:val="00525682"/>
    <w:rsid w:val="0057479F"/>
    <w:rsid w:val="005B12A4"/>
    <w:rsid w:val="005C61C9"/>
    <w:rsid w:val="005E0CA0"/>
    <w:rsid w:val="00624ADA"/>
    <w:rsid w:val="00631466"/>
    <w:rsid w:val="00651977"/>
    <w:rsid w:val="006F7E29"/>
    <w:rsid w:val="007A53AE"/>
    <w:rsid w:val="007C22CD"/>
    <w:rsid w:val="007D71EC"/>
    <w:rsid w:val="007E2095"/>
    <w:rsid w:val="007E4A81"/>
    <w:rsid w:val="009426E1"/>
    <w:rsid w:val="00971DB2"/>
    <w:rsid w:val="009A5E76"/>
    <w:rsid w:val="00AA2A58"/>
    <w:rsid w:val="00BD3C0D"/>
    <w:rsid w:val="00BE7FA7"/>
    <w:rsid w:val="00C33191"/>
    <w:rsid w:val="00C46687"/>
    <w:rsid w:val="00C468C2"/>
    <w:rsid w:val="00C57306"/>
    <w:rsid w:val="00C73348"/>
    <w:rsid w:val="00CE5B21"/>
    <w:rsid w:val="00D109EC"/>
    <w:rsid w:val="00D1526C"/>
    <w:rsid w:val="00D47150"/>
    <w:rsid w:val="00D6161B"/>
    <w:rsid w:val="00D65E6D"/>
    <w:rsid w:val="00DC6484"/>
    <w:rsid w:val="00DD5BD7"/>
    <w:rsid w:val="00DF01D8"/>
    <w:rsid w:val="00DF521A"/>
    <w:rsid w:val="00E7730F"/>
    <w:rsid w:val="00E942F5"/>
    <w:rsid w:val="00EB010A"/>
    <w:rsid w:val="00EF12FB"/>
    <w:rsid w:val="00F758B0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576BA1"/>
  <w15:chartTrackingRefBased/>
  <w15:docId w15:val="{03313FEB-0E84-4998-80B0-7CA0466C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7FA7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unkte-inVertrgen">
    <w:name w:val="Punkte-inVerträgen"/>
    <w:basedOn w:val="Standard"/>
    <w:rsid w:val="00BE7FA7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BE7FA7"/>
    <w:pPr>
      <w:spacing w:after="160" w:line="360" w:lineRule="auto"/>
      <w:ind w:left="720"/>
      <w:contextualSpacing/>
      <w:jc w:val="both"/>
    </w:pPr>
    <w:rPr>
      <w:rFonts w:eastAsiaTheme="minorHAnsi" w:cstheme="minorBidi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256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5682"/>
    <w:rPr>
      <w:rFonts w:ascii="Arial" w:eastAsia="Times New Roman" w:hAnsi="Arial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56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5682"/>
    <w:rPr>
      <w:rFonts w:ascii="Arial" w:eastAsia="Times New Roman" w:hAnsi="Arial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352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Schaub</dc:creator>
  <cp:keywords/>
  <dc:description/>
  <cp:lastModifiedBy>Andréa Autolitano</cp:lastModifiedBy>
  <cp:revision>36</cp:revision>
  <dcterms:created xsi:type="dcterms:W3CDTF">2021-08-31T13:00:00Z</dcterms:created>
  <dcterms:modified xsi:type="dcterms:W3CDTF">2021-09-01T08:49:00Z</dcterms:modified>
</cp:coreProperties>
</file>